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r w:rsidDel="00000000" w:rsidR="00000000" w:rsidRPr="00000000">
        <w:rPr/>
        <w:drawing>
          <wp:inline distB="114300" distT="114300" distL="114300" distR="114300">
            <wp:extent cx="1092200" cy="3302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092200" cy="330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drawing>
          <wp:inline distB="114300" distT="114300" distL="114300" distR="114300">
            <wp:extent cx="2667000" cy="4064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667000" cy="4064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0" w:before="0" w:line="240" w:lineRule="auto"/>
        <w:rPr>
          <w:rFonts w:ascii="Montserrat" w:cs="Montserrat" w:eastAsia="Montserrat" w:hAnsi="Montserrat"/>
          <w:b w:val="1"/>
          <w:sz w:val="32"/>
          <w:szCs w:val="32"/>
        </w:rPr>
      </w:pPr>
      <w:r w:rsidDel="00000000" w:rsidR="00000000" w:rsidRPr="00000000">
        <w:rPr>
          <w:rFonts w:ascii="Montserrat" w:cs="Montserrat" w:eastAsia="Montserrat" w:hAnsi="Montserrat"/>
          <w:b w:val="1"/>
          <w:sz w:val="32"/>
          <w:szCs w:val="32"/>
          <w:rtl w:val="0"/>
        </w:rPr>
        <w:t xml:space="preserve">Use these 7 Steps to Introduce Hospital Indemnity Insurance to Clients</w:t>
      </w:r>
    </w:p>
    <w:p w:rsidR="00000000" w:rsidDel="00000000" w:rsidP="00000000" w:rsidRDefault="00000000" w:rsidRPr="00000000" w14:paraId="00000005">
      <w:pPr>
        <w:spacing w:after="0" w:before="0" w:line="240" w:lineRule="auto"/>
        <w:rPr>
          <w:i w:val="1"/>
          <w:sz w:val="20"/>
          <w:szCs w:val="20"/>
        </w:rPr>
      </w:pPr>
      <w:r w:rsidDel="00000000" w:rsidR="00000000" w:rsidRPr="00000000">
        <w:rPr>
          <w:i w:val="1"/>
          <w:sz w:val="20"/>
          <w:szCs w:val="20"/>
          <w:rtl w:val="0"/>
        </w:rPr>
        <w:t xml:space="preserve">Monday, March 11, 2024 in </w:t>
      </w:r>
      <w:hyperlink r:id="rId8">
        <w:r w:rsidDel="00000000" w:rsidR="00000000" w:rsidRPr="00000000">
          <w:rPr>
            <w:i w:val="1"/>
            <w:color w:val="1155cc"/>
            <w:sz w:val="20"/>
            <w:szCs w:val="20"/>
            <w:u w:val="single"/>
            <w:rtl w:val="0"/>
          </w:rPr>
          <w:t xml:space="preserve">Articles</w:t>
        </w:r>
      </w:hyperlink>
      <w:r w:rsidDel="00000000" w:rsidR="00000000" w:rsidRPr="00000000">
        <w:rPr>
          <w:i w:val="1"/>
          <w:sz w:val="20"/>
          <w:szCs w:val="20"/>
          <w:rtl w:val="0"/>
        </w:rPr>
        <w:t xml:space="preserve">   |   Print Article</w:t>
      </w:r>
    </w:p>
    <w:p w:rsidR="00000000" w:rsidDel="00000000" w:rsidP="00000000" w:rsidRDefault="00000000" w:rsidRPr="00000000" w14:paraId="00000006">
      <w:pPr>
        <w:spacing w:after="0" w:before="0" w:line="240" w:lineRule="auto"/>
        <w:rPr>
          <w:i w:val="1"/>
          <w:sz w:val="24"/>
          <w:szCs w:val="24"/>
        </w:rPr>
      </w:pPr>
      <w:r w:rsidDel="00000000" w:rsidR="00000000" w:rsidRPr="00000000">
        <w:rPr>
          <w:rtl w:val="0"/>
        </w:rPr>
      </w:r>
    </w:p>
    <w:p w:rsidR="00000000" w:rsidDel="00000000" w:rsidP="00000000" w:rsidRDefault="00000000" w:rsidRPr="00000000" w14:paraId="00000007">
      <w:pPr>
        <w:spacing w:after="0" w:before="0" w:line="240" w:lineRule="auto"/>
        <w:rPr>
          <w:sz w:val="24"/>
          <w:szCs w:val="24"/>
        </w:rPr>
      </w:pPr>
      <w:r w:rsidDel="00000000" w:rsidR="00000000" w:rsidRPr="00000000">
        <w:rPr>
          <w:sz w:val="24"/>
          <w:szCs w:val="24"/>
          <w:rtl w:val="0"/>
        </w:rPr>
        <w:t xml:space="preserve">You’ve probably seen the stats — the average hospital stay costs </w:t>
      </w:r>
      <w:hyperlink r:id="rId9">
        <w:r w:rsidDel="00000000" w:rsidR="00000000" w:rsidRPr="00000000">
          <w:rPr>
            <w:color w:val="1155cc"/>
            <w:sz w:val="24"/>
            <w:szCs w:val="24"/>
            <w:u w:val="single"/>
            <w:rtl w:val="0"/>
          </w:rPr>
          <w:t xml:space="preserve">more than $13,000</w:t>
        </w:r>
      </w:hyperlink>
      <w:r w:rsidDel="00000000" w:rsidR="00000000" w:rsidRPr="00000000">
        <w:rPr>
          <w:sz w:val="24"/>
          <w:szCs w:val="24"/>
          <w:rtl w:val="0"/>
        </w:rPr>
        <w:t xml:space="preserve"> and </w:t>
      </w:r>
      <w:hyperlink r:id="rId10">
        <w:r w:rsidDel="00000000" w:rsidR="00000000" w:rsidRPr="00000000">
          <w:rPr>
            <w:color w:val="1155cc"/>
            <w:sz w:val="24"/>
            <w:szCs w:val="24"/>
            <w:u w:val="single"/>
            <w:rtl w:val="0"/>
          </w:rPr>
          <w:t xml:space="preserve">41% of adults</w:t>
        </w:r>
      </w:hyperlink>
      <w:r w:rsidDel="00000000" w:rsidR="00000000" w:rsidRPr="00000000">
        <w:rPr>
          <w:sz w:val="24"/>
          <w:szCs w:val="24"/>
          <w:rtl w:val="0"/>
        </w:rPr>
        <w:t xml:space="preserve"> have health care related debt.</w:t>
      </w:r>
    </w:p>
    <w:p w:rsidR="00000000" w:rsidDel="00000000" w:rsidP="00000000" w:rsidRDefault="00000000" w:rsidRPr="00000000" w14:paraId="00000008">
      <w:pPr>
        <w:spacing w:after="0" w:before="0" w:line="240" w:lineRule="auto"/>
        <w:rPr>
          <w:sz w:val="24"/>
          <w:szCs w:val="24"/>
        </w:rPr>
      </w:pPr>
      <w:r w:rsidDel="00000000" w:rsidR="00000000" w:rsidRPr="00000000">
        <w:rPr>
          <w:rtl w:val="0"/>
        </w:rPr>
      </w:r>
    </w:p>
    <w:p w:rsidR="00000000" w:rsidDel="00000000" w:rsidP="00000000" w:rsidRDefault="00000000" w:rsidRPr="00000000" w14:paraId="00000009">
      <w:pPr>
        <w:spacing w:after="0" w:before="0" w:line="240" w:lineRule="auto"/>
        <w:rPr>
          <w:sz w:val="24"/>
          <w:szCs w:val="24"/>
        </w:rPr>
      </w:pPr>
      <w:r w:rsidDel="00000000" w:rsidR="00000000" w:rsidRPr="00000000">
        <w:rPr>
          <w:sz w:val="24"/>
          <w:szCs w:val="24"/>
          <w:rtl w:val="0"/>
        </w:rPr>
        <w:t xml:space="preserve">And you know you can provide better financial stability to clients with Wellabe’s Hospital Indemnity insurance. But how do you start the conversation?</w:t>
      </w:r>
    </w:p>
    <w:p w:rsidR="00000000" w:rsidDel="00000000" w:rsidP="00000000" w:rsidRDefault="00000000" w:rsidRPr="00000000" w14:paraId="0000000A">
      <w:pPr>
        <w:spacing w:after="0" w:before="0" w:line="240" w:lineRule="auto"/>
        <w:rPr>
          <w:sz w:val="24"/>
          <w:szCs w:val="24"/>
        </w:rPr>
      </w:pPr>
      <w:r w:rsidDel="00000000" w:rsidR="00000000" w:rsidRPr="00000000">
        <w:rPr>
          <w:rtl w:val="0"/>
        </w:rPr>
      </w:r>
    </w:p>
    <w:p w:rsidR="00000000" w:rsidDel="00000000" w:rsidP="00000000" w:rsidRDefault="00000000" w:rsidRPr="00000000" w14:paraId="0000000B">
      <w:pPr>
        <w:spacing w:after="0" w:before="0" w:line="240" w:lineRule="auto"/>
        <w:rPr>
          <w:sz w:val="24"/>
          <w:szCs w:val="24"/>
        </w:rPr>
      </w:pPr>
      <w:r w:rsidDel="00000000" w:rsidR="00000000" w:rsidRPr="00000000">
        <w:rPr>
          <w:sz w:val="24"/>
          <w:szCs w:val="24"/>
          <w:rtl w:val="0"/>
        </w:rPr>
        <w:t xml:space="preserve">Become a pro at offering — and selling — Hospital Indemnity insurance by following these steps:</w:t>
      </w:r>
    </w:p>
    <w:p w:rsidR="00000000" w:rsidDel="00000000" w:rsidP="00000000" w:rsidRDefault="00000000" w:rsidRPr="00000000" w14:paraId="0000000C">
      <w:pPr>
        <w:spacing w:after="0" w:before="0" w:line="240" w:lineRule="auto"/>
        <w:rPr>
          <w:sz w:val="24"/>
          <w:szCs w:val="24"/>
        </w:rPr>
      </w:pPr>
      <w:r w:rsidDel="00000000" w:rsidR="00000000" w:rsidRPr="00000000">
        <w:rPr>
          <w:rtl w:val="0"/>
        </w:rPr>
      </w:r>
    </w:p>
    <w:p w:rsidR="00000000" w:rsidDel="00000000" w:rsidP="00000000" w:rsidRDefault="00000000" w:rsidRPr="00000000" w14:paraId="0000000D">
      <w:pPr>
        <w:spacing w:after="0" w:before="0" w:line="240" w:lineRule="auto"/>
        <w:rPr>
          <w:b w:val="1"/>
          <w:sz w:val="24"/>
          <w:szCs w:val="24"/>
        </w:rPr>
      </w:pPr>
      <w:r w:rsidDel="00000000" w:rsidR="00000000" w:rsidRPr="00000000">
        <w:rPr>
          <w:b w:val="1"/>
          <w:sz w:val="24"/>
          <w:szCs w:val="24"/>
          <w:rtl w:val="0"/>
        </w:rPr>
        <w:t xml:space="preserve">1. Set the stage.</w:t>
      </w:r>
    </w:p>
    <w:p w:rsidR="00000000" w:rsidDel="00000000" w:rsidP="00000000" w:rsidRDefault="00000000" w:rsidRPr="00000000" w14:paraId="0000000E">
      <w:pPr>
        <w:spacing w:after="0" w:before="0" w:line="240" w:lineRule="auto"/>
        <w:rPr>
          <w:sz w:val="24"/>
          <w:szCs w:val="24"/>
        </w:rPr>
      </w:pPr>
      <w:r w:rsidDel="00000000" w:rsidR="00000000" w:rsidRPr="00000000">
        <w:rPr>
          <w:sz w:val="24"/>
          <w:szCs w:val="24"/>
          <w:rtl w:val="0"/>
        </w:rPr>
        <w:t xml:space="preserve">Lay the framework at the beginning with the Scope of Sales Appointment form to summarize all you will review that day, or merely mention that you plan to share information about a product that can offset or eliminate hospital copays. Then, they’ll expect the topic to come up.</w:t>
      </w:r>
    </w:p>
    <w:p w:rsidR="00000000" w:rsidDel="00000000" w:rsidP="00000000" w:rsidRDefault="00000000" w:rsidRPr="00000000" w14:paraId="0000000F">
      <w:pPr>
        <w:spacing w:after="0" w:before="0" w:line="240" w:lineRule="auto"/>
        <w:rPr>
          <w:sz w:val="24"/>
          <w:szCs w:val="24"/>
        </w:rPr>
      </w:pPr>
      <w:r w:rsidDel="00000000" w:rsidR="00000000" w:rsidRPr="00000000">
        <w:rPr>
          <w:rtl w:val="0"/>
        </w:rPr>
      </w:r>
    </w:p>
    <w:p w:rsidR="00000000" w:rsidDel="00000000" w:rsidP="00000000" w:rsidRDefault="00000000" w:rsidRPr="00000000" w14:paraId="00000010">
      <w:pPr>
        <w:spacing w:after="0" w:before="0" w:line="240" w:lineRule="auto"/>
        <w:rPr>
          <w:b w:val="1"/>
          <w:sz w:val="24"/>
          <w:szCs w:val="24"/>
        </w:rPr>
      </w:pPr>
      <w:r w:rsidDel="00000000" w:rsidR="00000000" w:rsidRPr="00000000">
        <w:rPr>
          <w:b w:val="1"/>
          <w:sz w:val="24"/>
          <w:szCs w:val="24"/>
          <w:rtl w:val="0"/>
        </w:rPr>
        <w:t xml:space="preserve">2. Ask key questions.</w:t>
      </w:r>
    </w:p>
    <w:p w:rsidR="00000000" w:rsidDel="00000000" w:rsidP="00000000" w:rsidRDefault="00000000" w:rsidRPr="00000000" w14:paraId="00000011">
      <w:pPr>
        <w:spacing w:after="0" w:before="0" w:line="240" w:lineRule="auto"/>
        <w:rPr>
          <w:sz w:val="24"/>
          <w:szCs w:val="24"/>
        </w:rPr>
      </w:pPr>
      <w:r w:rsidDel="00000000" w:rsidR="00000000" w:rsidRPr="00000000">
        <w:rPr>
          <w:sz w:val="24"/>
          <w:szCs w:val="24"/>
          <w:rtl w:val="0"/>
        </w:rPr>
        <w:t xml:space="preserve">Start by asking: Do you have a hospital card? If they’re unsure, explain that if they’re ever admitted to the hospital and have a copay, Hospital Indemnity would offset that cost. Other questions you may ask are: Do you know what your out-of-pocket maximum is and what it will cost you per day to be in the hospital? Will you pay that out of your own pocket, or are you prepared to take it out of savings or retirement income?</w:t>
      </w:r>
    </w:p>
    <w:p w:rsidR="00000000" w:rsidDel="00000000" w:rsidP="00000000" w:rsidRDefault="00000000" w:rsidRPr="00000000" w14:paraId="00000012">
      <w:pPr>
        <w:spacing w:after="0" w:before="0" w:line="240" w:lineRule="auto"/>
        <w:rPr>
          <w:sz w:val="24"/>
          <w:szCs w:val="24"/>
        </w:rPr>
      </w:pPr>
      <w:r w:rsidDel="00000000" w:rsidR="00000000" w:rsidRPr="00000000">
        <w:rPr>
          <w:rtl w:val="0"/>
        </w:rPr>
      </w:r>
    </w:p>
    <w:p w:rsidR="00000000" w:rsidDel="00000000" w:rsidP="00000000" w:rsidRDefault="00000000" w:rsidRPr="00000000" w14:paraId="00000013">
      <w:pPr>
        <w:spacing w:after="0" w:before="0" w:line="240" w:lineRule="auto"/>
        <w:rPr>
          <w:b w:val="1"/>
          <w:sz w:val="24"/>
          <w:szCs w:val="24"/>
        </w:rPr>
      </w:pPr>
      <w:r w:rsidDel="00000000" w:rsidR="00000000" w:rsidRPr="00000000">
        <w:rPr>
          <w:b w:val="1"/>
          <w:sz w:val="24"/>
          <w:szCs w:val="24"/>
          <w:rtl w:val="0"/>
        </w:rPr>
        <w:t xml:space="preserve">3. Know Hospital Indemnity details.</w:t>
      </w:r>
    </w:p>
    <w:p w:rsidR="00000000" w:rsidDel="00000000" w:rsidP="00000000" w:rsidRDefault="00000000" w:rsidRPr="00000000" w14:paraId="00000014">
      <w:pPr>
        <w:spacing w:after="0" w:before="0" w:line="240" w:lineRule="auto"/>
        <w:rPr>
          <w:sz w:val="24"/>
          <w:szCs w:val="24"/>
        </w:rPr>
      </w:pPr>
      <w:r w:rsidDel="00000000" w:rsidR="00000000" w:rsidRPr="00000000">
        <w:rPr>
          <w:sz w:val="24"/>
          <w:szCs w:val="24"/>
          <w:rtl w:val="0"/>
        </w:rPr>
        <w:t xml:space="preserve">Wellabe’s Hospital Indemnity insurance plan has key benefits that help it stand out. Its base observation unit monitoring benefit pays 100%, up to six days a year, with no minimum stay required. The optional Lump Sum Cancer Benefit Rider helps offset copays patients may have with chemotherapy treatments.</w:t>
      </w:r>
    </w:p>
    <w:p w:rsidR="00000000" w:rsidDel="00000000" w:rsidP="00000000" w:rsidRDefault="00000000" w:rsidRPr="00000000" w14:paraId="00000015">
      <w:pPr>
        <w:spacing w:after="0" w:before="0" w:line="240" w:lineRule="auto"/>
        <w:rPr>
          <w:sz w:val="24"/>
          <w:szCs w:val="24"/>
        </w:rPr>
      </w:pPr>
      <w:r w:rsidDel="00000000" w:rsidR="00000000" w:rsidRPr="00000000">
        <w:rPr>
          <w:sz w:val="24"/>
          <w:szCs w:val="24"/>
          <w:rtl w:val="0"/>
        </w:rPr>
        <w:t xml:space="preserve">Wellabe’s Hospital Indemnity insurance is guaranteed issue for clients ages 60–79 (when the application is signed), but anyone outside that range can elect coverage when they’re cancer-free for 12 months.</w:t>
      </w:r>
    </w:p>
    <w:p w:rsidR="00000000" w:rsidDel="00000000" w:rsidP="00000000" w:rsidRDefault="00000000" w:rsidRPr="00000000" w14:paraId="00000016">
      <w:pPr>
        <w:spacing w:after="0" w:before="0" w:line="240" w:lineRule="auto"/>
        <w:rPr>
          <w:sz w:val="24"/>
          <w:szCs w:val="24"/>
        </w:rPr>
      </w:pPr>
      <w:r w:rsidDel="00000000" w:rsidR="00000000" w:rsidRPr="00000000">
        <w:rPr>
          <w:rtl w:val="0"/>
        </w:rPr>
      </w:r>
    </w:p>
    <w:p w:rsidR="00000000" w:rsidDel="00000000" w:rsidP="00000000" w:rsidRDefault="00000000" w:rsidRPr="00000000" w14:paraId="00000017">
      <w:pPr>
        <w:spacing w:after="0" w:before="0" w:line="240" w:lineRule="auto"/>
        <w:rPr>
          <w:sz w:val="24"/>
          <w:szCs w:val="24"/>
        </w:rPr>
      </w:pPr>
      <w:r w:rsidDel="00000000" w:rsidR="00000000" w:rsidRPr="00000000">
        <w:rPr>
          <w:sz w:val="24"/>
          <w:szCs w:val="24"/>
          <w:rtl w:val="0"/>
        </w:rPr>
        <w:t xml:space="preserve">Other base benefits (may vary by state):</w:t>
      </w:r>
    </w:p>
    <w:p w:rsidR="00000000" w:rsidDel="00000000" w:rsidP="00000000" w:rsidRDefault="00000000" w:rsidRPr="00000000" w14:paraId="00000018">
      <w:pPr>
        <w:numPr>
          <w:ilvl w:val="0"/>
          <w:numId w:val="3"/>
        </w:numPr>
        <w:spacing w:after="0" w:before="0" w:line="240" w:lineRule="auto"/>
        <w:ind w:left="720" w:hanging="360"/>
        <w:rPr>
          <w:sz w:val="24"/>
          <w:szCs w:val="24"/>
        </w:rPr>
      </w:pPr>
      <w:r w:rsidDel="00000000" w:rsidR="00000000" w:rsidRPr="00000000">
        <w:rPr>
          <w:sz w:val="24"/>
          <w:szCs w:val="24"/>
          <w:rtl w:val="0"/>
        </w:rPr>
        <w:t xml:space="preserve">Hospital confinement</w:t>
      </w:r>
    </w:p>
    <w:p w:rsidR="00000000" w:rsidDel="00000000" w:rsidP="00000000" w:rsidRDefault="00000000" w:rsidRPr="00000000" w14:paraId="00000019">
      <w:pPr>
        <w:numPr>
          <w:ilvl w:val="0"/>
          <w:numId w:val="3"/>
        </w:numPr>
        <w:spacing w:after="0" w:before="0" w:line="240" w:lineRule="auto"/>
        <w:ind w:left="720" w:hanging="360"/>
        <w:rPr>
          <w:sz w:val="24"/>
          <w:szCs w:val="24"/>
        </w:rPr>
      </w:pPr>
      <w:r w:rsidDel="00000000" w:rsidR="00000000" w:rsidRPr="00000000">
        <w:rPr>
          <w:sz w:val="24"/>
          <w:szCs w:val="24"/>
          <w:rtl w:val="0"/>
        </w:rPr>
        <w:t xml:space="preserve">Emergency room services for injuries</w:t>
      </w:r>
    </w:p>
    <w:p w:rsidR="00000000" w:rsidDel="00000000" w:rsidP="00000000" w:rsidRDefault="00000000" w:rsidRPr="00000000" w14:paraId="0000001A">
      <w:pPr>
        <w:numPr>
          <w:ilvl w:val="0"/>
          <w:numId w:val="3"/>
        </w:numPr>
        <w:spacing w:after="0" w:before="0" w:line="240" w:lineRule="auto"/>
        <w:ind w:left="720" w:hanging="360"/>
        <w:rPr>
          <w:sz w:val="24"/>
          <w:szCs w:val="24"/>
        </w:rPr>
      </w:pPr>
      <w:r w:rsidDel="00000000" w:rsidR="00000000" w:rsidRPr="00000000">
        <w:rPr>
          <w:sz w:val="24"/>
          <w:szCs w:val="24"/>
          <w:rtl w:val="0"/>
        </w:rPr>
        <w:t xml:space="preserve">Inpatient mental health services</w:t>
      </w:r>
    </w:p>
    <w:p w:rsidR="00000000" w:rsidDel="00000000" w:rsidP="00000000" w:rsidRDefault="00000000" w:rsidRPr="00000000" w14:paraId="0000001B">
      <w:pPr>
        <w:numPr>
          <w:ilvl w:val="0"/>
          <w:numId w:val="3"/>
        </w:numPr>
        <w:spacing w:after="0" w:before="0" w:line="240" w:lineRule="auto"/>
        <w:ind w:left="720" w:hanging="360"/>
        <w:rPr>
          <w:sz w:val="24"/>
          <w:szCs w:val="24"/>
        </w:rPr>
      </w:pPr>
      <w:r w:rsidDel="00000000" w:rsidR="00000000" w:rsidRPr="00000000">
        <w:rPr>
          <w:sz w:val="24"/>
          <w:szCs w:val="24"/>
          <w:rtl w:val="0"/>
        </w:rPr>
        <w:t xml:space="preserve">Travel to the hospital or medical facility and/or a hospital stay</w:t>
      </w:r>
    </w:p>
    <w:p w:rsidR="00000000" w:rsidDel="00000000" w:rsidP="00000000" w:rsidRDefault="00000000" w:rsidRPr="00000000" w14:paraId="0000001C">
      <w:pPr>
        <w:spacing w:after="0" w:before="0" w:line="240" w:lineRule="auto"/>
        <w:rPr>
          <w:sz w:val="24"/>
          <w:szCs w:val="24"/>
        </w:rPr>
      </w:pPr>
      <w:r w:rsidDel="00000000" w:rsidR="00000000" w:rsidRPr="00000000">
        <w:rPr>
          <w:sz w:val="24"/>
          <w:szCs w:val="24"/>
          <w:rtl w:val="0"/>
        </w:rPr>
        <w:t xml:space="preserve">Other optional rider benefits at an additional cost (may vary by state):</w:t>
      </w:r>
    </w:p>
    <w:p w:rsidR="00000000" w:rsidDel="00000000" w:rsidP="00000000" w:rsidRDefault="00000000" w:rsidRPr="00000000" w14:paraId="0000001D">
      <w:pPr>
        <w:numPr>
          <w:ilvl w:val="0"/>
          <w:numId w:val="2"/>
        </w:numPr>
        <w:spacing w:after="0" w:before="0" w:line="240" w:lineRule="auto"/>
        <w:ind w:left="720" w:hanging="360"/>
        <w:rPr>
          <w:sz w:val="24"/>
          <w:szCs w:val="24"/>
        </w:rPr>
      </w:pPr>
      <w:r w:rsidDel="00000000" w:rsidR="00000000" w:rsidRPr="00000000">
        <w:rPr>
          <w:sz w:val="24"/>
          <w:szCs w:val="24"/>
          <w:rtl w:val="0"/>
        </w:rPr>
        <w:t xml:space="preserve">Hospital confinement</w:t>
      </w:r>
    </w:p>
    <w:p w:rsidR="00000000" w:rsidDel="00000000" w:rsidP="00000000" w:rsidRDefault="00000000" w:rsidRPr="00000000" w14:paraId="0000001E">
      <w:pPr>
        <w:numPr>
          <w:ilvl w:val="0"/>
          <w:numId w:val="2"/>
        </w:numPr>
        <w:spacing w:after="0" w:before="0" w:line="240" w:lineRule="auto"/>
        <w:ind w:left="720" w:hanging="360"/>
        <w:rPr>
          <w:sz w:val="24"/>
          <w:szCs w:val="24"/>
        </w:rPr>
      </w:pPr>
      <w:r w:rsidDel="00000000" w:rsidR="00000000" w:rsidRPr="00000000">
        <w:rPr>
          <w:sz w:val="24"/>
          <w:szCs w:val="24"/>
          <w:rtl w:val="0"/>
        </w:rPr>
        <w:t xml:space="preserve">Ambulance or urgent care center services</w:t>
      </w:r>
    </w:p>
    <w:p w:rsidR="00000000" w:rsidDel="00000000" w:rsidP="00000000" w:rsidRDefault="00000000" w:rsidRPr="00000000" w14:paraId="0000001F">
      <w:pPr>
        <w:numPr>
          <w:ilvl w:val="0"/>
          <w:numId w:val="2"/>
        </w:numPr>
        <w:spacing w:after="0" w:before="0" w:line="240" w:lineRule="auto"/>
        <w:ind w:left="720" w:hanging="360"/>
        <w:rPr>
          <w:sz w:val="24"/>
          <w:szCs w:val="24"/>
        </w:rPr>
      </w:pPr>
      <w:r w:rsidDel="00000000" w:rsidR="00000000" w:rsidRPr="00000000">
        <w:rPr>
          <w:sz w:val="24"/>
          <w:szCs w:val="24"/>
          <w:rtl w:val="0"/>
        </w:rPr>
        <w:t xml:space="preserve">Outpatient surgery</w:t>
      </w:r>
    </w:p>
    <w:p w:rsidR="00000000" w:rsidDel="00000000" w:rsidP="00000000" w:rsidRDefault="00000000" w:rsidRPr="00000000" w14:paraId="00000020">
      <w:pPr>
        <w:numPr>
          <w:ilvl w:val="0"/>
          <w:numId w:val="2"/>
        </w:numPr>
        <w:spacing w:after="0" w:before="0" w:line="240" w:lineRule="auto"/>
        <w:ind w:left="720" w:hanging="360"/>
        <w:rPr>
          <w:sz w:val="24"/>
          <w:szCs w:val="24"/>
        </w:rPr>
      </w:pPr>
      <w:r w:rsidDel="00000000" w:rsidR="00000000" w:rsidRPr="00000000">
        <w:rPr>
          <w:sz w:val="24"/>
          <w:szCs w:val="24"/>
          <w:rtl w:val="0"/>
        </w:rPr>
        <w:t xml:space="preserve">Outpatient therapy and chiropractic</w:t>
      </w:r>
    </w:p>
    <w:p w:rsidR="00000000" w:rsidDel="00000000" w:rsidP="00000000" w:rsidRDefault="00000000" w:rsidRPr="00000000" w14:paraId="00000021">
      <w:pPr>
        <w:numPr>
          <w:ilvl w:val="0"/>
          <w:numId w:val="2"/>
        </w:numPr>
        <w:spacing w:after="0" w:before="0" w:line="240" w:lineRule="auto"/>
        <w:ind w:left="720" w:hanging="360"/>
        <w:rPr>
          <w:sz w:val="24"/>
          <w:szCs w:val="24"/>
        </w:rPr>
      </w:pPr>
      <w:r w:rsidDel="00000000" w:rsidR="00000000" w:rsidRPr="00000000">
        <w:rPr>
          <w:sz w:val="24"/>
          <w:szCs w:val="24"/>
          <w:rtl w:val="0"/>
        </w:rPr>
        <w:t xml:space="preserve">Nursing facility services</w:t>
      </w:r>
    </w:p>
    <w:p w:rsidR="00000000" w:rsidDel="00000000" w:rsidP="00000000" w:rsidRDefault="00000000" w:rsidRPr="00000000" w14:paraId="00000022">
      <w:pPr>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23">
      <w:pPr>
        <w:spacing w:after="0" w:before="0" w:line="240" w:lineRule="auto"/>
        <w:rPr>
          <w:b w:val="1"/>
          <w:sz w:val="24"/>
          <w:szCs w:val="24"/>
        </w:rPr>
      </w:pPr>
      <w:r w:rsidDel="00000000" w:rsidR="00000000" w:rsidRPr="00000000">
        <w:rPr>
          <w:b w:val="1"/>
          <w:sz w:val="24"/>
          <w:szCs w:val="24"/>
          <w:rtl w:val="0"/>
        </w:rPr>
        <w:t xml:space="preserve">4. Keep your explanation simple and relaxed.</w:t>
      </w:r>
    </w:p>
    <w:p w:rsidR="00000000" w:rsidDel="00000000" w:rsidP="00000000" w:rsidRDefault="00000000" w:rsidRPr="00000000" w14:paraId="00000024">
      <w:pPr>
        <w:spacing w:after="0" w:before="0" w:line="240" w:lineRule="auto"/>
        <w:rPr>
          <w:sz w:val="24"/>
          <w:szCs w:val="24"/>
        </w:rPr>
      </w:pPr>
      <w:r w:rsidDel="00000000" w:rsidR="00000000" w:rsidRPr="00000000">
        <w:rPr>
          <w:sz w:val="24"/>
          <w:szCs w:val="24"/>
          <w:rtl w:val="0"/>
        </w:rPr>
        <w:t xml:space="preserve">When Hospital Indemnity sounds complex, clients may become confused and less likely to say “yes.” You can summarize the offering simply with: “There’s a hospital benefit you can choose that pays $300 a day, for up to six days of coverage, and costs ‘X’ a month. Do you want to add that on?”</w:t>
      </w:r>
    </w:p>
    <w:p w:rsidR="00000000" w:rsidDel="00000000" w:rsidP="00000000" w:rsidRDefault="00000000" w:rsidRPr="00000000" w14:paraId="00000025">
      <w:pPr>
        <w:spacing w:after="0" w:before="0" w:line="240" w:lineRule="auto"/>
        <w:rPr>
          <w:sz w:val="24"/>
          <w:szCs w:val="24"/>
        </w:rPr>
      </w:pPr>
      <w:r w:rsidDel="00000000" w:rsidR="00000000" w:rsidRPr="00000000">
        <w:rPr>
          <w:rtl w:val="0"/>
        </w:rPr>
      </w:r>
    </w:p>
    <w:p w:rsidR="00000000" w:rsidDel="00000000" w:rsidP="00000000" w:rsidRDefault="00000000" w:rsidRPr="00000000" w14:paraId="00000026">
      <w:pPr>
        <w:spacing w:after="0" w:before="0" w:line="240" w:lineRule="auto"/>
        <w:rPr>
          <w:sz w:val="24"/>
          <w:szCs w:val="24"/>
        </w:rPr>
      </w:pPr>
      <w:r w:rsidDel="00000000" w:rsidR="00000000" w:rsidRPr="00000000">
        <w:rPr>
          <w:sz w:val="24"/>
          <w:szCs w:val="24"/>
          <w:rtl w:val="0"/>
        </w:rPr>
        <w:t xml:space="preserve">Remember, don’t pressure clients. If they say “no,” ask them to let you know if anything changes. If they’re unsure and need to think about it, leave them with something tangible, like a brochure, which you can </w:t>
      </w:r>
      <w:hyperlink r:id="rId11">
        <w:r w:rsidDel="00000000" w:rsidR="00000000" w:rsidRPr="00000000">
          <w:rPr>
            <w:color w:val="1155cc"/>
            <w:sz w:val="24"/>
            <w:szCs w:val="24"/>
            <w:u w:val="single"/>
            <w:rtl w:val="0"/>
          </w:rPr>
          <w:t xml:space="preserve">order through the agent portal</w:t>
        </w:r>
      </w:hyperlink>
      <w:r w:rsidDel="00000000" w:rsidR="00000000" w:rsidRPr="00000000">
        <w:rPr>
          <w:sz w:val="24"/>
          <w:szCs w:val="24"/>
          <w:rtl w:val="0"/>
        </w:rPr>
        <w:t xml:space="preserve">. Either way, remember to follow up.</w:t>
      </w:r>
    </w:p>
    <w:p w:rsidR="00000000" w:rsidDel="00000000" w:rsidP="00000000" w:rsidRDefault="00000000" w:rsidRPr="00000000" w14:paraId="00000027">
      <w:pPr>
        <w:spacing w:after="0" w:before="0" w:line="240" w:lineRule="auto"/>
        <w:rPr>
          <w:sz w:val="24"/>
          <w:szCs w:val="24"/>
        </w:rPr>
      </w:pPr>
      <w:r w:rsidDel="00000000" w:rsidR="00000000" w:rsidRPr="00000000">
        <w:rPr>
          <w:rtl w:val="0"/>
        </w:rPr>
      </w:r>
    </w:p>
    <w:p w:rsidR="00000000" w:rsidDel="00000000" w:rsidP="00000000" w:rsidRDefault="00000000" w:rsidRPr="00000000" w14:paraId="00000028">
      <w:pPr>
        <w:spacing w:after="0" w:before="0" w:line="240" w:lineRule="auto"/>
        <w:rPr>
          <w:b w:val="1"/>
          <w:sz w:val="24"/>
          <w:szCs w:val="24"/>
        </w:rPr>
      </w:pPr>
      <w:r w:rsidDel="00000000" w:rsidR="00000000" w:rsidRPr="00000000">
        <w:rPr>
          <w:b w:val="1"/>
          <w:sz w:val="24"/>
          <w:szCs w:val="24"/>
          <w:rtl w:val="0"/>
        </w:rPr>
        <w:t xml:space="preserve">5. Offer packages for ease.</w:t>
      </w:r>
    </w:p>
    <w:p w:rsidR="00000000" w:rsidDel="00000000" w:rsidP="00000000" w:rsidRDefault="00000000" w:rsidRPr="00000000" w14:paraId="00000029">
      <w:pPr>
        <w:spacing w:after="0" w:before="0" w:line="240" w:lineRule="auto"/>
        <w:rPr>
          <w:sz w:val="24"/>
          <w:szCs w:val="24"/>
        </w:rPr>
      </w:pPr>
      <w:r w:rsidDel="00000000" w:rsidR="00000000" w:rsidRPr="00000000">
        <w:rPr>
          <w:sz w:val="24"/>
          <w:szCs w:val="24"/>
          <w:rtl w:val="0"/>
        </w:rPr>
        <w:t xml:space="preserve">Another way to keep Hospital Indemnity simple is to present it as part of packages. These allow people to choose based on their needs and budget. Packages should start with the most basic option and progress to the most comprehensive coverage.</w:t>
      </w:r>
    </w:p>
    <w:p w:rsidR="00000000" w:rsidDel="00000000" w:rsidP="00000000" w:rsidRDefault="00000000" w:rsidRPr="00000000" w14:paraId="0000002A">
      <w:pPr>
        <w:spacing w:after="0" w:before="0" w:line="240" w:lineRule="auto"/>
        <w:rPr>
          <w:sz w:val="24"/>
          <w:szCs w:val="24"/>
        </w:rPr>
      </w:pPr>
      <w:r w:rsidDel="00000000" w:rsidR="00000000" w:rsidRPr="00000000">
        <w:rPr>
          <w:rtl w:val="0"/>
        </w:rPr>
      </w:r>
    </w:p>
    <w:p w:rsidR="00000000" w:rsidDel="00000000" w:rsidP="00000000" w:rsidRDefault="00000000" w:rsidRPr="00000000" w14:paraId="0000002B">
      <w:pPr>
        <w:spacing w:after="0" w:before="0" w:line="240" w:lineRule="auto"/>
        <w:rPr>
          <w:sz w:val="24"/>
          <w:szCs w:val="24"/>
        </w:rPr>
      </w:pPr>
      <w:r w:rsidDel="00000000" w:rsidR="00000000" w:rsidRPr="00000000">
        <w:rPr>
          <w:sz w:val="24"/>
          <w:szCs w:val="24"/>
          <w:rtl w:val="0"/>
        </w:rPr>
        <w:t xml:space="preserve">For example:</w:t>
      </w:r>
    </w:p>
    <w:p w:rsidR="00000000" w:rsidDel="00000000" w:rsidP="00000000" w:rsidRDefault="00000000" w:rsidRPr="00000000" w14:paraId="0000002C">
      <w:pPr>
        <w:numPr>
          <w:ilvl w:val="0"/>
          <w:numId w:val="1"/>
        </w:numPr>
        <w:spacing w:after="0" w:before="0" w:line="240" w:lineRule="auto"/>
        <w:ind w:left="720" w:hanging="360"/>
        <w:rPr>
          <w:sz w:val="24"/>
          <w:szCs w:val="24"/>
        </w:rPr>
      </w:pPr>
      <w:r w:rsidDel="00000000" w:rsidR="00000000" w:rsidRPr="00000000">
        <w:rPr>
          <w:sz w:val="24"/>
          <w:szCs w:val="24"/>
          <w:rtl w:val="0"/>
        </w:rPr>
        <w:t xml:space="preserve">Option A: Medicare plan with full copayments</w:t>
      </w:r>
    </w:p>
    <w:p w:rsidR="00000000" w:rsidDel="00000000" w:rsidP="00000000" w:rsidRDefault="00000000" w:rsidRPr="00000000" w14:paraId="0000002D">
      <w:pPr>
        <w:numPr>
          <w:ilvl w:val="0"/>
          <w:numId w:val="1"/>
        </w:numPr>
        <w:spacing w:after="0" w:before="0" w:line="240" w:lineRule="auto"/>
        <w:ind w:left="720" w:hanging="360"/>
        <w:rPr>
          <w:sz w:val="24"/>
          <w:szCs w:val="24"/>
        </w:rPr>
      </w:pPr>
      <w:r w:rsidDel="00000000" w:rsidR="00000000" w:rsidRPr="00000000">
        <w:rPr>
          <w:sz w:val="24"/>
          <w:szCs w:val="24"/>
          <w:rtl w:val="0"/>
        </w:rPr>
        <w:t xml:space="preserve">Option B: Medicare plan plus Hospital Indemnity to offset inpatient copays</w:t>
      </w:r>
    </w:p>
    <w:p w:rsidR="00000000" w:rsidDel="00000000" w:rsidP="00000000" w:rsidRDefault="00000000" w:rsidRPr="00000000" w14:paraId="0000002E">
      <w:pPr>
        <w:numPr>
          <w:ilvl w:val="0"/>
          <w:numId w:val="1"/>
        </w:numPr>
        <w:spacing w:after="0" w:before="0" w:line="240" w:lineRule="auto"/>
        <w:ind w:left="720" w:hanging="360"/>
        <w:rPr>
          <w:sz w:val="24"/>
          <w:szCs w:val="24"/>
        </w:rPr>
      </w:pPr>
      <w:r w:rsidDel="00000000" w:rsidR="00000000" w:rsidRPr="00000000">
        <w:rPr>
          <w:sz w:val="24"/>
          <w:szCs w:val="24"/>
          <w:rtl w:val="0"/>
        </w:rPr>
        <w:t xml:space="preserve">Option C: Medicare plan plus Hospital Indemnity with optional Lump Sum Cancer Benefit Rider</w:t>
      </w:r>
    </w:p>
    <w:p w:rsidR="00000000" w:rsidDel="00000000" w:rsidP="00000000" w:rsidRDefault="00000000" w:rsidRPr="00000000" w14:paraId="0000002F">
      <w:pPr>
        <w:spacing w:after="0" w:before="0" w:line="240" w:lineRule="auto"/>
        <w:ind w:left="720" w:firstLine="0"/>
        <w:rPr>
          <w:sz w:val="24"/>
          <w:szCs w:val="24"/>
        </w:rPr>
      </w:pPr>
      <w:r w:rsidDel="00000000" w:rsidR="00000000" w:rsidRPr="00000000">
        <w:rPr>
          <w:rtl w:val="0"/>
        </w:rPr>
      </w:r>
    </w:p>
    <w:p w:rsidR="00000000" w:rsidDel="00000000" w:rsidP="00000000" w:rsidRDefault="00000000" w:rsidRPr="00000000" w14:paraId="00000030">
      <w:pPr>
        <w:spacing w:after="0" w:before="0" w:line="240" w:lineRule="auto"/>
        <w:rPr>
          <w:sz w:val="24"/>
          <w:szCs w:val="24"/>
        </w:rPr>
      </w:pPr>
      <w:r w:rsidDel="00000000" w:rsidR="00000000" w:rsidRPr="00000000">
        <w:rPr>
          <w:sz w:val="24"/>
          <w:szCs w:val="24"/>
          <w:rtl w:val="0"/>
        </w:rPr>
        <w:t xml:space="preserve">Sometimes seen as lower risk, clients may view the Hospital Indemnity plan with the cancer rider as more cost effective than a full cancer coverage plan.</w:t>
      </w:r>
    </w:p>
    <w:p w:rsidR="00000000" w:rsidDel="00000000" w:rsidP="00000000" w:rsidRDefault="00000000" w:rsidRPr="00000000" w14:paraId="00000031">
      <w:pPr>
        <w:spacing w:after="0" w:before="0" w:line="240" w:lineRule="auto"/>
        <w:rPr>
          <w:sz w:val="24"/>
          <w:szCs w:val="24"/>
        </w:rPr>
      </w:pPr>
      <w:r w:rsidDel="00000000" w:rsidR="00000000" w:rsidRPr="00000000">
        <w:rPr>
          <w:rtl w:val="0"/>
        </w:rPr>
      </w:r>
    </w:p>
    <w:p w:rsidR="00000000" w:rsidDel="00000000" w:rsidP="00000000" w:rsidRDefault="00000000" w:rsidRPr="00000000" w14:paraId="00000032">
      <w:pPr>
        <w:spacing w:after="0" w:before="0" w:line="240" w:lineRule="auto"/>
        <w:rPr>
          <w:b w:val="1"/>
          <w:sz w:val="24"/>
          <w:szCs w:val="24"/>
        </w:rPr>
      </w:pPr>
      <w:r w:rsidDel="00000000" w:rsidR="00000000" w:rsidRPr="00000000">
        <w:rPr>
          <w:b w:val="1"/>
          <w:sz w:val="24"/>
          <w:szCs w:val="24"/>
          <w:rtl w:val="0"/>
        </w:rPr>
        <w:t xml:space="preserve">6. Mention Hospital Indemnity during open enrollment.</w:t>
      </w:r>
    </w:p>
    <w:p w:rsidR="00000000" w:rsidDel="00000000" w:rsidP="00000000" w:rsidRDefault="00000000" w:rsidRPr="00000000" w14:paraId="00000033">
      <w:pPr>
        <w:spacing w:after="0" w:before="0" w:line="240" w:lineRule="auto"/>
        <w:rPr>
          <w:sz w:val="24"/>
          <w:szCs w:val="24"/>
        </w:rPr>
      </w:pPr>
      <w:r w:rsidDel="00000000" w:rsidR="00000000" w:rsidRPr="00000000">
        <w:rPr>
          <w:sz w:val="24"/>
          <w:szCs w:val="24"/>
          <w:rtl w:val="0"/>
        </w:rPr>
        <w:t xml:space="preserve">If you’ve sold a client Medicare Advantage or other supplemental insurance, but have yet to introduce Hospital Indemnity, open enrollment is a great time to approach the subject. Hospital Indemnity insurance </w:t>
      </w:r>
      <w:hyperlink r:id="rId12">
        <w:r w:rsidDel="00000000" w:rsidR="00000000" w:rsidRPr="00000000">
          <w:rPr>
            <w:color w:val="1155cc"/>
            <w:sz w:val="24"/>
            <w:szCs w:val="24"/>
            <w:u w:val="single"/>
            <w:rtl w:val="0"/>
          </w:rPr>
          <w:t xml:space="preserve">pairs well with high-deductible plans</w:t>
        </w:r>
      </w:hyperlink>
      <w:r w:rsidDel="00000000" w:rsidR="00000000" w:rsidRPr="00000000">
        <w:rPr>
          <w:sz w:val="24"/>
          <w:szCs w:val="24"/>
          <w:rtl w:val="0"/>
        </w:rPr>
        <w:t xml:space="preserve">, like Medicare Advantage. </w:t>
      </w:r>
      <w:hyperlink r:id="rId13">
        <w:r w:rsidDel="00000000" w:rsidR="00000000" w:rsidRPr="00000000">
          <w:rPr>
            <w:color w:val="1155cc"/>
            <w:sz w:val="24"/>
            <w:szCs w:val="24"/>
            <w:u w:val="single"/>
            <w:rtl w:val="0"/>
          </w:rPr>
          <w:t xml:space="preserve">Hospital Indemnity insurance riders</w:t>
        </w:r>
      </w:hyperlink>
      <w:r w:rsidDel="00000000" w:rsidR="00000000" w:rsidRPr="00000000">
        <w:rPr>
          <w:sz w:val="24"/>
          <w:szCs w:val="24"/>
          <w:rtl w:val="0"/>
        </w:rPr>
        <w:t xml:space="preserve"> especially offer Medicare and Medicare Advantage policyholders a way to lower out-of-pocket costs.</w:t>
      </w:r>
    </w:p>
    <w:p w:rsidR="00000000" w:rsidDel="00000000" w:rsidP="00000000" w:rsidRDefault="00000000" w:rsidRPr="00000000" w14:paraId="00000034">
      <w:pPr>
        <w:spacing w:after="0" w:before="0" w:line="240" w:lineRule="auto"/>
        <w:rPr>
          <w:sz w:val="24"/>
          <w:szCs w:val="24"/>
        </w:rPr>
      </w:pPr>
      <w:r w:rsidDel="00000000" w:rsidR="00000000" w:rsidRPr="00000000">
        <w:rPr>
          <w:rtl w:val="0"/>
        </w:rPr>
      </w:r>
    </w:p>
    <w:p w:rsidR="00000000" w:rsidDel="00000000" w:rsidP="00000000" w:rsidRDefault="00000000" w:rsidRPr="00000000" w14:paraId="00000035">
      <w:pPr>
        <w:spacing w:after="0" w:before="0" w:line="240" w:lineRule="auto"/>
        <w:rPr>
          <w:b w:val="1"/>
          <w:sz w:val="24"/>
          <w:szCs w:val="24"/>
        </w:rPr>
      </w:pPr>
      <w:r w:rsidDel="00000000" w:rsidR="00000000" w:rsidRPr="00000000">
        <w:rPr>
          <w:b w:val="1"/>
          <w:sz w:val="24"/>
          <w:szCs w:val="24"/>
          <w:rtl w:val="0"/>
        </w:rPr>
        <w:t xml:space="preserve">7. Do not exclude people younger than 65.</w:t>
      </w:r>
    </w:p>
    <w:p w:rsidR="00000000" w:rsidDel="00000000" w:rsidP="00000000" w:rsidRDefault="00000000" w:rsidRPr="00000000" w14:paraId="00000036">
      <w:pPr>
        <w:spacing w:after="0" w:before="0" w:line="240" w:lineRule="auto"/>
        <w:rPr>
          <w:sz w:val="24"/>
          <w:szCs w:val="24"/>
        </w:rPr>
      </w:pPr>
      <w:r w:rsidDel="00000000" w:rsidR="00000000" w:rsidRPr="00000000">
        <w:rPr>
          <w:sz w:val="24"/>
          <w:szCs w:val="24"/>
          <w:rtl w:val="0"/>
        </w:rPr>
        <w:t xml:space="preserve">Hospital Indemnity is available to people 18 years of age and older and beneficial for anyone with a high-deductible plan. This is especially true for Medicare Supplement Plans F and G. With the low premiums of these base plans, you can add Hospital Indemnity and its riders for a complete package at an excellent value. Look at the premiums beforehand so that you can share the value clients get for the price.</w:t>
      </w:r>
    </w:p>
    <w:p w:rsidR="00000000" w:rsidDel="00000000" w:rsidP="00000000" w:rsidRDefault="00000000" w:rsidRPr="00000000" w14:paraId="00000037">
      <w:pPr>
        <w:spacing w:after="0" w:before="0" w:line="240" w:lineRule="auto"/>
        <w:rPr>
          <w:sz w:val="24"/>
          <w:szCs w:val="24"/>
        </w:rPr>
      </w:pPr>
      <w:r w:rsidDel="00000000" w:rsidR="00000000" w:rsidRPr="00000000">
        <w:rPr>
          <w:sz w:val="24"/>
          <w:szCs w:val="24"/>
          <w:rtl w:val="0"/>
        </w:rPr>
        <w:t xml:space="preserve">What matters most is to let people know Hospital Indemnity is available. This allows them to make an informed decision, whether now or later, to protect their finances in the event of hospitalization. It also helps them feel like they are in control and makes you a trusted resource in providing the health coverage they deserve.</w:t>
      </w:r>
    </w:p>
    <w:p w:rsidR="00000000" w:rsidDel="00000000" w:rsidP="00000000" w:rsidRDefault="00000000" w:rsidRPr="00000000" w14:paraId="00000038">
      <w:pPr>
        <w:spacing w:after="0" w:before="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mic.gomedico.com/general-forms-supplies/" TargetMode="External"/><Relationship Id="rId10" Type="http://schemas.openxmlformats.org/officeDocument/2006/relationships/hyperlink" Target="https://www.kff.org/report-section/kff-health-care-debt-survey-main-findings/" TargetMode="External"/><Relationship Id="rId13" Type="http://schemas.openxmlformats.org/officeDocument/2006/relationships/hyperlink" Target="https://www.wellabe.com/be-informed/protected/fill-medicare-and-medicare-advantage-gaps-with-hospital-indemnity-riders" TargetMode="External"/><Relationship Id="rId12" Type="http://schemas.openxmlformats.org/officeDocument/2006/relationships/hyperlink" Target="https://www.wellabe.com/be-informed/protected/how-hospital-indemnity-insurance-fills-medicare-advantage-gap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ebt.org/medical/hospital-surgery-costs/"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mic.gomedico.com/newsstand/articl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